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D76E" w14:textId="73D1BB80" w:rsidR="00440380" w:rsidRDefault="00440380" w:rsidP="00440380">
      <w:pPr>
        <w:rPr>
          <w:b/>
          <w:bCs/>
          <w:sz w:val="32"/>
          <w:szCs w:val="32"/>
        </w:rPr>
      </w:pPr>
      <w:r>
        <w:rPr>
          <w:b/>
          <w:bCs/>
          <w:sz w:val="32"/>
          <w:szCs w:val="32"/>
          <w:u w:val="single"/>
        </w:rPr>
        <w:t xml:space="preserve">INTERIM MINISTER’S REPORT </w:t>
      </w:r>
      <w:r>
        <w:rPr>
          <w:b/>
          <w:bCs/>
          <w:sz w:val="32"/>
          <w:szCs w:val="32"/>
          <w:u w:val="single"/>
        </w:rPr>
        <w:t>3</w:t>
      </w:r>
      <w:proofErr w:type="gramStart"/>
      <w:r>
        <w:rPr>
          <w:b/>
          <w:bCs/>
          <w:sz w:val="32"/>
          <w:szCs w:val="32"/>
          <w:u w:val="single"/>
        </w:rPr>
        <w:t>:</w:t>
      </w:r>
      <w:r>
        <w:rPr>
          <w:b/>
          <w:bCs/>
          <w:sz w:val="32"/>
          <w:szCs w:val="32"/>
        </w:rPr>
        <w:t xml:space="preserve">  Report</w:t>
      </w:r>
      <w:proofErr w:type="gramEnd"/>
      <w:r>
        <w:rPr>
          <w:b/>
          <w:bCs/>
          <w:sz w:val="32"/>
          <w:szCs w:val="32"/>
        </w:rPr>
        <w:t xml:space="preserve"> to Session &amp; CTM</w:t>
      </w:r>
    </w:p>
    <w:p w14:paraId="099157A1" w14:textId="77777777" w:rsidR="00440380" w:rsidRDefault="00440380" w:rsidP="00440380">
      <w:pPr>
        <w:rPr>
          <w:sz w:val="32"/>
          <w:szCs w:val="32"/>
        </w:rPr>
      </w:pPr>
      <w:r>
        <w:rPr>
          <w:sz w:val="32"/>
          <w:szCs w:val="32"/>
        </w:rPr>
        <w:t>Randall K. Bush – Immanuel Presbyterian Church</w:t>
      </w:r>
    </w:p>
    <w:p w14:paraId="27DB659A" w14:textId="2FFD4E8A" w:rsidR="00440380" w:rsidRDefault="00440380" w:rsidP="00440380">
      <w:pPr>
        <w:rPr>
          <w:sz w:val="32"/>
          <w:szCs w:val="32"/>
        </w:rPr>
      </w:pPr>
      <w:r>
        <w:rPr>
          <w:sz w:val="32"/>
          <w:szCs w:val="32"/>
        </w:rPr>
        <w:t>De</w:t>
      </w:r>
      <w:r>
        <w:rPr>
          <w:sz w:val="32"/>
          <w:szCs w:val="32"/>
        </w:rPr>
        <w:t xml:space="preserve">cember </w:t>
      </w:r>
      <w:r>
        <w:rPr>
          <w:sz w:val="32"/>
          <w:szCs w:val="32"/>
        </w:rPr>
        <w:t>24</w:t>
      </w:r>
      <w:r>
        <w:rPr>
          <w:sz w:val="32"/>
          <w:szCs w:val="32"/>
        </w:rPr>
        <w:t>, 2024</w:t>
      </w:r>
      <w:r>
        <w:rPr>
          <w:sz w:val="32"/>
          <w:szCs w:val="32"/>
        </w:rPr>
        <w:t xml:space="preserve"> – June 1, 2025</w:t>
      </w:r>
    </w:p>
    <w:p w14:paraId="26D57B92" w14:textId="77777777" w:rsidR="00440380" w:rsidRDefault="00440380" w:rsidP="00440380">
      <w:pPr>
        <w:rPr>
          <w:sz w:val="32"/>
          <w:szCs w:val="32"/>
        </w:rPr>
      </w:pPr>
    </w:p>
    <w:p w14:paraId="51921A42" w14:textId="7734ECAA" w:rsidR="00440380" w:rsidRDefault="00440380" w:rsidP="00440380">
      <w:pPr>
        <w:rPr>
          <w:sz w:val="28"/>
          <w:szCs w:val="28"/>
        </w:rPr>
      </w:pPr>
      <w:r w:rsidRPr="00144166">
        <w:rPr>
          <w:sz w:val="28"/>
          <w:szCs w:val="28"/>
          <w:u w:val="single"/>
        </w:rPr>
        <w:t>Overview</w:t>
      </w:r>
      <w:r w:rsidRPr="00144166">
        <w:rPr>
          <w:sz w:val="28"/>
          <w:szCs w:val="28"/>
        </w:rPr>
        <w:t xml:space="preserve">: </w:t>
      </w:r>
      <w:r>
        <w:rPr>
          <w:sz w:val="28"/>
          <w:szCs w:val="28"/>
        </w:rPr>
        <w:t xml:space="preserve">The first six months of 2025 have gone very well here at Immanuel Presbyterian Church, as we celebrated a vibrant Lent and Easter season, marked my first year of service as Interim Pastor, and completed the official “program year” on Pentecost Sunday. Significant events included the annual Financial and Program congregational meetings, the start of Associate Pastor Rob Ater’s sabbatical, the onboarding of a new PT Program Coordinator, the election of a new class of church officers, and the recruitment/deploying of a Transition Team for gathering feedback from the congregation. </w:t>
      </w:r>
    </w:p>
    <w:p w14:paraId="4588CDF1" w14:textId="77777777" w:rsidR="00440380" w:rsidRDefault="00440380" w:rsidP="00440380">
      <w:pPr>
        <w:rPr>
          <w:sz w:val="28"/>
          <w:szCs w:val="28"/>
        </w:rPr>
      </w:pPr>
    </w:p>
    <w:p w14:paraId="696738AA" w14:textId="7481A9A1" w:rsidR="00440380" w:rsidRDefault="00440380" w:rsidP="00440380">
      <w:pPr>
        <w:pStyle w:val="ListParagraph"/>
        <w:numPr>
          <w:ilvl w:val="0"/>
          <w:numId w:val="1"/>
        </w:numPr>
        <w:rPr>
          <w:sz w:val="28"/>
          <w:szCs w:val="28"/>
        </w:rPr>
      </w:pPr>
      <w:r>
        <w:rPr>
          <w:sz w:val="28"/>
          <w:szCs w:val="28"/>
        </w:rPr>
        <w:t>A significant change occurred with the elimination of the Christmas Day service and the expansion to two contrasting Christmas Eve services. The general response was positive; we will likely follow this same pattern again in 2025.</w:t>
      </w:r>
    </w:p>
    <w:p w14:paraId="437E19EA" w14:textId="29ED5D93" w:rsidR="00440380" w:rsidRDefault="00440380" w:rsidP="00440380">
      <w:pPr>
        <w:pStyle w:val="ListParagraph"/>
        <w:numPr>
          <w:ilvl w:val="0"/>
          <w:numId w:val="1"/>
        </w:numPr>
        <w:rPr>
          <w:sz w:val="28"/>
          <w:szCs w:val="28"/>
        </w:rPr>
      </w:pPr>
      <w:r>
        <w:rPr>
          <w:sz w:val="28"/>
          <w:szCs w:val="28"/>
        </w:rPr>
        <w:t xml:space="preserve">During the year, I’ve been calling any church member 70+ years old on their birthday, as well as calling/contacting all the members on the church rolls. To date, I have completed A – K. </w:t>
      </w:r>
    </w:p>
    <w:p w14:paraId="2E93D0B1" w14:textId="63BE40EB" w:rsidR="00052823" w:rsidRDefault="00440380" w:rsidP="00052823">
      <w:pPr>
        <w:pStyle w:val="ListParagraph"/>
        <w:numPr>
          <w:ilvl w:val="0"/>
          <w:numId w:val="1"/>
        </w:numPr>
        <w:rPr>
          <w:sz w:val="28"/>
          <w:szCs w:val="28"/>
        </w:rPr>
      </w:pPr>
      <w:r>
        <w:rPr>
          <w:sz w:val="28"/>
          <w:szCs w:val="28"/>
        </w:rPr>
        <w:t xml:space="preserve">A variety of “focus group” gatherings have been held, including with residents of St. John’s, with volunteers who serve on the Welcome Team, with community clergy associated with Common Ground MKE, </w:t>
      </w:r>
      <w:r w:rsidR="00052823">
        <w:rPr>
          <w:sz w:val="28"/>
          <w:szCs w:val="28"/>
        </w:rPr>
        <w:t xml:space="preserve">as well as conversations with the rector of St. Mark’s Episcopal Church and the director of the WI Council of Churches. </w:t>
      </w:r>
    </w:p>
    <w:p w14:paraId="32556FE0" w14:textId="01CD2880" w:rsidR="00440380" w:rsidRDefault="00052823" w:rsidP="00440380">
      <w:pPr>
        <w:pStyle w:val="ListParagraph"/>
        <w:numPr>
          <w:ilvl w:val="0"/>
          <w:numId w:val="1"/>
        </w:numPr>
        <w:rPr>
          <w:sz w:val="28"/>
          <w:szCs w:val="28"/>
        </w:rPr>
      </w:pPr>
      <w:r>
        <w:rPr>
          <w:sz w:val="28"/>
          <w:szCs w:val="28"/>
        </w:rPr>
        <w:t xml:space="preserve">I have met twice with Lisa Lynne Kirkpatrick, our CTM liaison (1/8 &amp; 3/24), met by Zoom regularly with the Synod’s Interim Pastor group, met with the person who does Immanuel’s annual financial review, set in motion a </w:t>
      </w:r>
      <w:r w:rsidR="00A518CC">
        <w:rPr>
          <w:sz w:val="28"/>
          <w:szCs w:val="28"/>
        </w:rPr>
        <w:t xml:space="preserve">church </w:t>
      </w:r>
      <w:r>
        <w:rPr>
          <w:sz w:val="28"/>
          <w:szCs w:val="28"/>
        </w:rPr>
        <w:t xml:space="preserve">Financial Assessment through the Presbyterian Foundation, and met with the recent Presbytery of Milwaukee Chaplain/Pastoral Resident Anna </w:t>
      </w:r>
      <w:proofErr w:type="spellStart"/>
      <w:r>
        <w:rPr>
          <w:sz w:val="28"/>
          <w:szCs w:val="28"/>
        </w:rPr>
        <w:t>Langholtz</w:t>
      </w:r>
      <w:proofErr w:type="spellEnd"/>
      <w:r>
        <w:rPr>
          <w:sz w:val="28"/>
          <w:szCs w:val="28"/>
        </w:rPr>
        <w:t xml:space="preserve"> to explore such an option for Immanuel. </w:t>
      </w:r>
    </w:p>
    <w:p w14:paraId="74411F07" w14:textId="2BC38016" w:rsidR="00052823" w:rsidRDefault="00052823" w:rsidP="00440380">
      <w:pPr>
        <w:pStyle w:val="ListParagraph"/>
        <w:numPr>
          <w:ilvl w:val="0"/>
          <w:numId w:val="1"/>
        </w:numPr>
        <w:rPr>
          <w:sz w:val="28"/>
          <w:szCs w:val="28"/>
        </w:rPr>
      </w:pPr>
      <w:r>
        <w:rPr>
          <w:sz w:val="28"/>
          <w:szCs w:val="28"/>
        </w:rPr>
        <w:lastRenderedPageBreak/>
        <w:t xml:space="preserve">The Annual Financial </w:t>
      </w:r>
      <w:proofErr w:type="gramStart"/>
      <w:r>
        <w:rPr>
          <w:sz w:val="28"/>
          <w:szCs w:val="28"/>
        </w:rPr>
        <w:t>congregational meeting</w:t>
      </w:r>
      <w:proofErr w:type="gramEnd"/>
      <w:r>
        <w:rPr>
          <w:sz w:val="28"/>
          <w:szCs w:val="28"/>
        </w:rPr>
        <w:t xml:space="preserve"> (1/26/25) went well, including the first transparent approval of pastoral terms of call in many years. </w:t>
      </w:r>
    </w:p>
    <w:p w14:paraId="4066C82F" w14:textId="33F8FB22" w:rsidR="002252F6" w:rsidRDefault="002252F6" w:rsidP="00440380">
      <w:pPr>
        <w:pStyle w:val="ListParagraph"/>
        <w:numPr>
          <w:ilvl w:val="0"/>
          <w:numId w:val="1"/>
        </w:numPr>
        <w:rPr>
          <w:sz w:val="28"/>
          <w:szCs w:val="28"/>
        </w:rPr>
      </w:pPr>
      <w:r>
        <w:rPr>
          <w:sz w:val="28"/>
          <w:szCs w:val="28"/>
        </w:rPr>
        <w:t>Small group conversations were held about revitalizing the church library (taskforce selected for this); about reorganizing the Mission Committee (steps taken to do this); about including lay liturgists in worship; and about recruiting an “Arts Team” to program 4-6 concerts or arts events at IPC each year (initial team members convened).</w:t>
      </w:r>
    </w:p>
    <w:p w14:paraId="047F90F9" w14:textId="189F64C8" w:rsidR="00052823" w:rsidRDefault="00052823" w:rsidP="00440380">
      <w:pPr>
        <w:pStyle w:val="ListParagraph"/>
        <w:numPr>
          <w:ilvl w:val="0"/>
          <w:numId w:val="1"/>
        </w:numPr>
        <w:rPr>
          <w:sz w:val="28"/>
          <w:szCs w:val="28"/>
        </w:rPr>
      </w:pPr>
      <w:r>
        <w:rPr>
          <w:sz w:val="28"/>
          <w:szCs w:val="28"/>
        </w:rPr>
        <w:t>With Session approval, I recruited an 11-person “Transition Team” made up of affiliate and active members whose task is to facilitate conversations around the health, priorities, and long-term goals of Immanuel PC. After an initial half-day training (3/22/25), this group led an evening small-group discussion during Lent (4/9/25), as well as facilitated f</w:t>
      </w:r>
      <w:r w:rsidR="002252F6">
        <w:rPr>
          <w:sz w:val="28"/>
          <w:szCs w:val="28"/>
        </w:rPr>
        <w:t>ive</w:t>
      </w:r>
      <w:r>
        <w:rPr>
          <w:sz w:val="28"/>
          <w:szCs w:val="28"/>
        </w:rPr>
        <w:t xml:space="preserve"> post-worship opportunities to meet with Team members and fill out a brief survey. </w:t>
      </w:r>
      <w:r w:rsidR="002252F6">
        <w:rPr>
          <w:sz w:val="28"/>
          <w:szCs w:val="28"/>
        </w:rPr>
        <w:t xml:space="preserve">The purpose of this initial survey was to look for any “red flags” that might need to be addressed in the short-term. Thankfully, nothing major was discovered. </w:t>
      </w:r>
    </w:p>
    <w:p w14:paraId="73D51821" w14:textId="1CD43AEA" w:rsidR="00052823" w:rsidRDefault="00052823" w:rsidP="00052823">
      <w:pPr>
        <w:pStyle w:val="ListParagraph"/>
        <w:numPr>
          <w:ilvl w:val="0"/>
          <w:numId w:val="3"/>
        </w:numPr>
        <w:rPr>
          <w:sz w:val="28"/>
          <w:szCs w:val="28"/>
        </w:rPr>
      </w:pPr>
      <w:r>
        <w:rPr>
          <w:sz w:val="28"/>
          <w:szCs w:val="28"/>
        </w:rPr>
        <w:t xml:space="preserve">The Team met again for 2 hours on 5/31/25 to review the results of the initial survey and to prepare for the next “information gathering process” that will unfold over the summer months. </w:t>
      </w:r>
    </w:p>
    <w:p w14:paraId="10208C66" w14:textId="56517138" w:rsidR="002252F6" w:rsidRDefault="002252F6" w:rsidP="00052823">
      <w:pPr>
        <w:pStyle w:val="ListParagraph"/>
        <w:numPr>
          <w:ilvl w:val="0"/>
          <w:numId w:val="3"/>
        </w:numPr>
        <w:rPr>
          <w:sz w:val="28"/>
          <w:szCs w:val="28"/>
        </w:rPr>
      </w:pPr>
      <w:r>
        <w:rPr>
          <w:sz w:val="28"/>
          <w:szCs w:val="28"/>
        </w:rPr>
        <w:t xml:space="preserve">The results of the initial survey as well as plans for gathering “goal language” in the coming weeks was shared </w:t>
      </w:r>
      <w:r w:rsidR="00A518CC">
        <w:rPr>
          <w:sz w:val="28"/>
          <w:szCs w:val="28"/>
        </w:rPr>
        <w:t xml:space="preserve">with the congregation </w:t>
      </w:r>
      <w:r>
        <w:rPr>
          <w:sz w:val="28"/>
          <w:szCs w:val="28"/>
        </w:rPr>
        <w:t>at the Annual Program congregational meeting – June 1, 2025.</w:t>
      </w:r>
    </w:p>
    <w:p w14:paraId="6B82D8C8" w14:textId="7239FF2B" w:rsidR="00440380" w:rsidRPr="00A518CC" w:rsidRDefault="002252F6" w:rsidP="00440380">
      <w:pPr>
        <w:pStyle w:val="ListParagraph"/>
        <w:numPr>
          <w:ilvl w:val="0"/>
          <w:numId w:val="1"/>
        </w:numPr>
        <w:ind w:left="360"/>
        <w:rPr>
          <w:sz w:val="28"/>
          <w:szCs w:val="28"/>
        </w:rPr>
      </w:pPr>
      <w:r w:rsidRPr="00A518CC">
        <w:rPr>
          <w:sz w:val="28"/>
          <w:szCs w:val="28"/>
        </w:rPr>
        <w:t xml:space="preserve">In addition to the work of the Transition Team, the Human Resources (HR) Committee has had detailed discussions over the past two months regarding possible pastoral/program staff models that will best serve the needs of Immanuel Church in the future. It is our hope to have Session consider both the recommendations of the Transition Team and the HR Committee sometime in Fall 2025. As this conversation progresses, the CTM and Presbytery staff will be consulted and included in any decision-making steps. </w:t>
      </w:r>
    </w:p>
    <w:p w14:paraId="15C36E3D" w14:textId="77777777" w:rsidR="00440380" w:rsidRDefault="00440380" w:rsidP="00440380">
      <w:pPr>
        <w:ind w:left="360"/>
        <w:rPr>
          <w:sz w:val="28"/>
          <w:szCs w:val="28"/>
        </w:rPr>
      </w:pPr>
    </w:p>
    <w:p w14:paraId="3ECC1516" w14:textId="53874270" w:rsidR="003709C5" w:rsidRDefault="00440380" w:rsidP="00A518CC">
      <w:pPr>
        <w:ind w:left="360"/>
      </w:pPr>
      <w:r>
        <w:rPr>
          <w:sz w:val="28"/>
          <w:szCs w:val="28"/>
        </w:rPr>
        <w:t xml:space="preserve">Submitted by Randy Bush, </w:t>
      </w:r>
      <w:r w:rsidR="00A518CC">
        <w:rPr>
          <w:sz w:val="28"/>
          <w:szCs w:val="28"/>
        </w:rPr>
        <w:t xml:space="preserve">June </w:t>
      </w:r>
      <w:r>
        <w:rPr>
          <w:sz w:val="28"/>
          <w:szCs w:val="28"/>
        </w:rPr>
        <w:t>17, 202</w:t>
      </w:r>
      <w:r w:rsidR="00A518CC">
        <w:rPr>
          <w:sz w:val="28"/>
          <w:szCs w:val="28"/>
        </w:rPr>
        <w:t>5</w:t>
      </w:r>
    </w:p>
    <w:sectPr w:rsidR="00370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D10"/>
    <w:multiLevelType w:val="hybridMultilevel"/>
    <w:tmpl w:val="93C46A00"/>
    <w:lvl w:ilvl="0" w:tplc="94FCE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366134"/>
    <w:multiLevelType w:val="hybridMultilevel"/>
    <w:tmpl w:val="9AEE37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A2D2D"/>
    <w:multiLevelType w:val="hybridMultilevel"/>
    <w:tmpl w:val="046296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8001286">
    <w:abstractNumId w:val="1"/>
  </w:num>
  <w:num w:numId="2" w16cid:durableId="1771700809">
    <w:abstractNumId w:val="0"/>
  </w:num>
  <w:num w:numId="3" w16cid:durableId="50136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80"/>
    <w:rsid w:val="00052823"/>
    <w:rsid w:val="002252F6"/>
    <w:rsid w:val="003709C5"/>
    <w:rsid w:val="00440380"/>
    <w:rsid w:val="00A518CC"/>
    <w:rsid w:val="00DE4697"/>
    <w:rsid w:val="00E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E1D0"/>
  <w15:chartTrackingRefBased/>
  <w15:docId w15:val="{E8AD4E24-B67A-4FE6-8887-4081FCD4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80"/>
  </w:style>
  <w:style w:type="paragraph" w:styleId="Heading1">
    <w:name w:val="heading 1"/>
    <w:basedOn w:val="Normal"/>
    <w:next w:val="Normal"/>
    <w:link w:val="Heading1Char"/>
    <w:uiPriority w:val="9"/>
    <w:qFormat/>
    <w:rsid w:val="00440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3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3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03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03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03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03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03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3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3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03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03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03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03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03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0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3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3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03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380"/>
    <w:rPr>
      <w:i/>
      <w:iCs/>
      <w:color w:val="404040" w:themeColor="text1" w:themeTint="BF"/>
    </w:rPr>
  </w:style>
  <w:style w:type="paragraph" w:styleId="ListParagraph">
    <w:name w:val="List Paragraph"/>
    <w:basedOn w:val="Normal"/>
    <w:uiPriority w:val="34"/>
    <w:qFormat/>
    <w:rsid w:val="00440380"/>
    <w:pPr>
      <w:ind w:left="720"/>
      <w:contextualSpacing/>
    </w:pPr>
  </w:style>
  <w:style w:type="character" w:styleId="IntenseEmphasis">
    <w:name w:val="Intense Emphasis"/>
    <w:basedOn w:val="DefaultParagraphFont"/>
    <w:uiPriority w:val="21"/>
    <w:qFormat/>
    <w:rsid w:val="00440380"/>
    <w:rPr>
      <w:i/>
      <w:iCs/>
      <w:color w:val="0F4761" w:themeColor="accent1" w:themeShade="BF"/>
    </w:rPr>
  </w:style>
  <w:style w:type="paragraph" w:styleId="IntenseQuote">
    <w:name w:val="Intense Quote"/>
    <w:basedOn w:val="Normal"/>
    <w:next w:val="Normal"/>
    <w:link w:val="IntenseQuoteChar"/>
    <w:uiPriority w:val="30"/>
    <w:qFormat/>
    <w:rsid w:val="00440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380"/>
    <w:rPr>
      <w:i/>
      <w:iCs/>
      <w:color w:val="0F4761" w:themeColor="accent1" w:themeShade="BF"/>
    </w:rPr>
  </w:style>
  <w:style w:type="character" w:styleId="IntenseReference">
    <w:name w:val="Intense Reference"/>
    <w:basedOn w:val="DefaultParagraphFont"/>
    <w:uiPriority w:val="32"/>
    <w:qFormat/>
    <w:rsid w:val="004403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Bush</dc:creator>
  <cp:keywords/>
  <dc:description/>
  <cp:lastModifiedBy>Randall Bush</cp:lastModifiedBy>
  <cp:revision>1</cp:revision>
  <dcterms:created xsi:type="dcterms:W3CDTF">2025-06-16T20:13:00Z</dcterms:created>
  <dcterms:modified xsi:type="dcterms:W3CDTF">2025-06-16T20:49:00Z</dcterms:modified>
</cp:coreProperties>
</file>